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EE" w:rsidRDefault="009E09E6" w:rsidP="00535BEE">
      <w:pPr>
        <w:spacing w:before="35" w:after="0" w:line="239" w:lineRule="auto"/>
        <w:ind w:right="-1"/>
        <w:jc w:val="center"/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</w:rPr>
      </w:pPr>
      <w:r w:rsidRPr="00535BEE"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</w:rPr>
        <w:t>Инф</w:t>
      </w:r>
      <w:r w:rsidRPr="00535BEE">
        <w:rPr>
          <w:rFonts w:ascii="Times New Roman" w:eastAsia="Arial Narrow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535BEE"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</w:rPr>
        <w:t>рмация</w:t>
      </w:r>
      <w:r w:rsidRPr="00535BEE">
        <w:rPr>
          <w:rFonts w:ascii="Times New Roman" w:eastAsia="Arial Narrow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35BEE"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</w:rPr>
        <w:t>о</w:t>
      </w:r>
      <w:r w:rsidRPr="00535BEE">
        <w:rPr>
          <w:rFonts w:ascii="Times New Roman" w:eastAsia="Arial Narrow" w:hAnsi="Times New Roman" w:cs="Times New Roman"/>
          <w:color w:val="000000"/>
          <w:sz w:val="28"/>
          <w:szCs w:val="28"/>
        </w:rPr>
        <w:t xml:space="preserve"> </w:t>
      </w:r>
      <w:r w:rsidRPr="00535BEE"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</w:rPr>
        <w:t>ме</w:t>
      </w:r>
      <w:r w:rsidRPr="00535BEE">
        <w:rPr>
          <w:rFonts w:ascii="Times New Roman" w:eastAsia="Arial Narrow" w:hAnsi="Times New Roman" w:cs="Times New Roman"/>
          <w:b/>
          <w:bCs/>
          <w:color w:val="000000"/>
          <w:spacing w:val="-1"/>
          <w:sz w:val="28"/>
          <w:szCs w:val="28"/>
        </w:rPr>
        <w:t>ха</w:t>
      </w:r>
      <w:r w:rsidRPr="00535BEE"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</w:rPr>
        <w:t>низме</w:t>
      </w:r>
      <w:r w:rsidRPr="00535BEE">
        <w:rPr>
          <w:rFonts w:ascii="Times New Roman" w:eastAsia="Arial Narrow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35BEE"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</w:rPr>
        <w:t>об</w:t>
      </w:r>
      <w:r w:rsidRPr="00535BEE">
        <w:rPr>
          <w:rFonts w:ascii="Times New Roman" w:eastAsia="Arial Narrow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535BEE"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</w:rPr>
        <w:t>печения</w:t>
      </w:r>
      <w:r w:rsidRPr="00535BEE">
        <w:rPr>
          <w:rFonts w:ascii="Times New Roman" w:eastAsia="Arial Narrow" w:hAnsi="Times New Roman" w:cs="Times New Roman"/>
          <w:color w:val="000000"/>
          <w:sz w:val="28"/>
          <w:szCs w:val="28"/>
        </w:rPr>
        <w:t xml:space="preserve"> </w:t>
      </w:r>
      <w:r w:rsidRPr="00535BEE">
        <w:rPr>
          <w:rFonts w:ascii="Times New Roman" w:eastAsia="Arial Narrow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Pr="00535BEE"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</w:rPr>
        <w:t>че</w:t>
      </w:r>
      <w:r w:rsidRPr="00535BEE">
        <w:rPr>
          <w:rFonts w:ascii="Times New Roman" w:eastAsia="Arial Narrow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535BEE"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</w:rPr>
        <w:t>никами</w:t>
      </w:r>
    </w:p>
    <w:p w:rsidR="00A701F2" w:rsidRPr="00535BEE" w:rsidRDefault="009E09E6" w:rsidP="00535BEE">
      <w:pPr>
        <w:spacing w:before="35" w:after="0" w:line="239" w:lineRule="auto"/>
        <w:ind w:right="-1"/>
        <w:jc w:val="center"/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</w:rPr>
      </w:pPr>
      <w:r w:rsidRPr="00535BEE">
        <w:rPr>
          <w:rFonts w:ascii="Times New Roman" w:eastAsia="Arial Narrow" w:hAnsi="Times New Roman" w:cs="Times New Roman"/>
          <w:color w:val="000000"/>
          <w:sz w:val="28"/>
          <w:szCs w:val="28"/>
        </w:rPr>
        <w:t xml:space="preserve"> </w:t>
      </w:r>
      <w:r w:rsidRPr="00535BEE"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</w:rPr>
        <w:t>в</w:t>
      </w:r>
      <w:r w:rsidRPr="00535BEE">
        <w:rPr>
          <w:rFonts w:ascii="Times New Roman" w:eastAsia="Arial Narrow" w:hAnsi="Times New Roman" w:cs="Times New Roman"/>
          <w:color w:val="000000"/>
          <w:sz w:val="28"/>
          <w:szCs w:val="28"/>
        </w:rPr>
        <w:t xml:space="preserve"> </w:t>
      </w:r>
      <w:r w:rsidRPr="00535BEE"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</w:rPr>
        <w:t>ГБ</w:t>
      </w:r>
      <w:r w:rsidRPr="00535BEE">
        <w:rPr>
          <w:rFonts w:ascii="Times New Roman" w:eastAsia="Arial Narrow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535BEE"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</w:rPr>
        <w:t>У</w:t>
      </w:r>
      <w:r w:rsidRPr="00535BEE">
        <w:rPr>
          <w:rFonts w:ascii="Times New Roman" w:eastAsia="Arial Narrow" w:hAnsi="Times New Roman" w:cs="Times New Roman"/>
          <w:color w:val="000000"/>
          <w:sz w:val="28"/>
          <w:szCs w:val="28"/>
        </w:rPr>
        <w:t xml:space="preserve"> </w:t>
      </w:r>
      <w:r w:rsidRPr="00535BEE">
        <w:rPr>
          <w:rFonts w:ascii="Times New Roman" w:eastAsia="Arial Narrow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535BEE"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</w:rPr>
        <w:t>ОШ</w:t>
      </w:r>
      <w:r w:rsidRPr="00535BEE">
        <w:rPr>
          <w:rFonts w:ascii="Times New Roman" w:eastAsia="Arial Narrow" w:hAnsi="Times New Roman" w:cs="Times New Roman"/>
          <w:color w:val="000000"/>
          <w:sz w:val="28"/>
          <w:szCs w:val="28"/>
        </w:rPr>
        <w:t xml:space="preserve"> </w:t>
      </w:r>
      <w:r w:rsidR="00271B18"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</w:rPr>
        <w:t>№ 12 г. Сызрани</w:t>
      </w:r>
    </w:p>
    <w:p w:rsidR="00A701F2" w:rsidRPr="00535BEE" w:rsidRDefault="00A701F2">
      <w:pPr>
        <w:spacing w:after="90" w:line="240" w:lineRule="exact"/>
        <w:rPr>
          <w:rFonts w:ascii="Arial Narrow" w:eastAsia="Arial Narrow" w:hAnsi="Arial Narrow" w:cs="Arial Narrow"/>
          <w:sz w:val="12"/>
          <w:szCs w:val="12"/>
        </w:rPr>
      </w:pPr>
    </w:p>
    <w:p w:rsidR="00A701F2" w:rsidRPr="00535BEE" w:rsidRDefault="009E09E6" w:rsidP="00535BEE">
      <w:pPr>
        <w:spacing w:after="0" w:line="240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</w:t>
      </w:r>
      <w:r w:rsidRPr="00535BE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чащ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ся ГБ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У С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 </w:t>
      </w:r>
      <w:r w:rsidR="00DC0707">
        <w:rPr>
          <w:rFonts w:ascii="Times New Roman" w:eastAsia="Times New Roman" w:hAnsi="Times New Roman" w:cs="Times New Roman"/>
          <w:color w:val="000000"/>
          <w:sz w:val="26"/>
          <w:szCs w:val="26"/>
        </w:rPr>
        <w:t>№ 12 г. Сызрани</w:t>
      </w:r>
      <w:r w:rsidRPr="00535BE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ми федера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ьно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 и р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нального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мпонент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в Базис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535BE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ана</w:t>
      </w:r>
      <w:r w:rsidRPr="00535BE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ется 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а с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535BE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ебн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и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мею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ихся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фонде 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ой библ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A701F2" w:rsidRPr="00535BEE" w:rsidRDefault="00A701F2" w:rsidP="00535B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701F2" w:rsidRPr="00535BEE" w:rsidRDefault="009E09E6" w:rsidP="00535BEE">
      <w:pPr>
        <w:spacing w:after="0" w:line="240" w:lineRule="auto"/>
        <w:ind w:left="56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35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Учет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иблиот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н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ых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ндов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чеб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н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ик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в.</w:t>
      </w:r>
    </w:p>
    <w:p w:rsidR="00A701F2" w:rsidRPr="00535BEE" w:rsidRDefault="00A701F2" w:rsidP="00535BE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701F2" w:rsidRPr="00535BEE" w:rsidRDefault="009E09E6" w:rsidP="00535BE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Образовательное учреждение формирует библиотечный фонд учебной литературы, осуществляет учет учебников, входящих в данный фонд, обеспечивает их сохранность и несет за них материальную ответственность.</w:t>
      </w:r>
    </w:p>
    <w:p w:rsidR="00A701F2" w:rsidRPr="00535BEE" w:rsidRDefault="009E09E6" w:rsidP="00535BE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Учет библиотечных фондов учебников осуществляется</w:t>
      </w:r>
      <w:r w:rsidR="00535BEE" w:rsidRPr="00535BEE">
        <w:rPr>
          <w:rFonts w:ascii="Times New Roman" w:hAnsi="Times New Roman" w:cs="Times New Roman"/>
          <w:sz w:val="26"/>
          <w:szCs w:val="26"/>
        </w:rPr>
        <w:t xml:space="preserve"> </w:t>
      </w:r>
      <w:r w:rsidRPr="00535BEE">
        <w:rPr>
          <w:rFonts w:ascii="Times New Roman" w:hAnsi="Times New Roman" w:cs="Times New Roman"/>
          <w:sz w:val="26"/>
          <w:szCs w:val="26"/>
        </w:rPr>
        <w:t>библиотекарем в соответствии с Порядком учета библиотечных фондов учебной</w:t>
      </w:r>
      <w:r w:rsidR="00535BEE" w:rsidRPr="00535BEE">
        <w:rPr>
          <w:rFonts w:ascii="Times New Roman" w:hAnsi="Times New Roman" w:cs="Times New Roman"/>
          <w:sz w:val="26"/>
          <w:szCs w:val="26"/>
        </w:rPr>
        <w:t xml:space="preserve"> </w:t>
      </w:r>
      <w:r w:rsidRPr="00535BEE">
        <w:rPr>
          <w:rFonts w:ascii="Times New Roman" w:hAnsi="Times New Roman" w:cs="Times New Roman"/>
          <w:sz w:val="26"/>
          <w:szCs w:val="26"/>
        </w:rPr>
        <w:t>литературы общеобразовательного учреждения.</w:t>
      </w:r>
    </w:p>
    <w:p w:rsidR="00A701F2" w:rsidRPr="00535BEE" w:rsidRDefault="009E09E6" w:rsidP="00535BEE">
      <w:pPr>
        <w:spacing w:after="0"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535BEE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библи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течных</w:t>
      </w:r>
      <w:r w:rsidRPr="00535BE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фондов</w:t>
      </w:r>
      <w:r w:rsidRPr="00535BEE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ебн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Pr="00535BEE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тражает</w:t>
      </w:r>
      <w:r w:rsidRPr="00535BEE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535BE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пление</w:t>
      </w:r>
      <w:r w:rsidRPr="00535BEE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ков,</w:t>
      </w:r>
      <w:r w:rsidRPr="00535BEE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х выб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тие,</w:t>
      </w:r>
      <w:r w:rsidRPr="00535BEE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величи</w:t>
      </w:r>
      <w:r w:rsidRPr="00535BE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всего</w:t>
      </w:r>
      <w:r w:rsidRPr="00535BEE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фонда</w:t>
      </w:r>
      <w:r w:rsidRPr="00535BEE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 w:rsidRPr="00535BE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535BEE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535BE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 w:rsidRPr="00535BE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жит</w:t>
      </w:r>
      <w:r w:rsidRPr="00535BEE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осн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вой</w:t>
      </w:r>
      <w:r w:rsidRPr="00535BEE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535BEE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обес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ечен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я сохран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535BEE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фонда</w:t>
      </w:r>
      <w:r w:rsidRPr="00535BEE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ебн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535BEE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535BEE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535BEE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орми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535BEE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ользова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онтр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ичи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 дви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535BE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ков.</w:t>
      </w:r>
    </w:p>
    <w:p w:rsidR="00A701F2" w:rsidRPr="00535BEE" w:rsidRDefault="009E09E6" w:rsidP="00535BEE">
      <w:pPr>
        <w:spacing w:after="0"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биб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иот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чн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фондов</w:t>
      </w:r>
      <w:r w:rsidRPr="00535BE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 w:rsidRPr="00535BE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ществляе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щих до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Кни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535BE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рного</w:t>
      </w:r>
      <w:r w:rsidRPr="00535BE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 w:rsidRPr="00535BE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«Инве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тарная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книга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ебн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701F2" w:rsidRPr="00535BEE" w:rsidRDefault="009E09E6" w:rsidP="00535BEE">
      <w:pPr>
        <w:spacing w:after="0"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арн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535BEE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535BE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535BEE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видов</w:t>
      </w:r>
      <w:r w:rsidRPr="00535BE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ментов,</w:t>
      </w:r>
      <w:r w:rsidRPr="00535BEE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пос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 w:rsidRPr="00535BEE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вающих</w:t>
      </w:r>
      <w:r w:rsidRPr="00535BEE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из фонда</w:t>
      </w:r>
      <w:r w:rsidRPr="00535BEE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биб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иот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ки,</w:t>
      </w:r>
      <w:r w:rsidRPr="00535BEE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ется</w:t>
      </w:r>
      <w:r w:rsidRPr="00535BEE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Кн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гой</w:t>
      </w:r>
      <w:r w:rsidRPr="00535BEE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ммарно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535BEE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ков.</w:t>
      </w:r>
      <w:r w:rsidRPr="00535BEE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Кни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рного</w:t>
      </w:r>
      <w:r w:rsidRPr="00535BE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чета</w:t>
      </w:r>
      <w:r w:rsidRPr="00535BE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535BE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ент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535BE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ансовой</w:t>
      </w:r>
      <w:r w:rsidRPr="00535BEE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тности</w:t>
      </w:r>
      <w:r w:rsidRPr="00535BE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жит</w:t>
      </w:r>
      <w:r w:rsidRPr="00535BE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proofErr w:type="gramStart"/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онтр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состоя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ем и движен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фонда.</w:t>
      </w:r>
    </w:p>
    <w:p w:rsidR="00A701F2" w:rsidRPr="00535BEE" w:rsidRDefault="009E09E6" w:rsidP="00535BEE">
      <w:pPr>
        <w:spacing w:after="0"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книги</w:t>
      </w:r>
      <w:r w:rsidRPr="00535BE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мм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рного</w:t>
      </w:r>
      <w:r w:rsidRPr="00535BEE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ета</w:t>
      </w:r>
      <w:r w:rsidRPr="00535BE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535BE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ются</w:t>
      </w:r>
      <w:r w:rsidRPr="00535BE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535BEE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отраже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535BEE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состояния</w:t>
      </w:r>
      <w:r w:rsidRPr="00535BEE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фонда ш</w:t>
      </w:r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ьной б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бли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ри запо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отчетной д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ок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тац</w:t>
      </w:r>
      <w:r w:rsidRPr="00535BE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701F2" w:rsidRPr="00535BEE" w:rsidRDefault="009E09E6" w:rsidP="00535BEE">
      <w:pPr>
        <w:spacing w:after="0"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Библиотечн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535BE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онд</w:t>
      </w:r>
      <w:r w:rsidRPr="00535BEE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535BEE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тывае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535BE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отдельно</w:t>
      </w:r>
      <w:r w:rsidRPr="00535BE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535BE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биб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иотечн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535BE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фонда библиот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A701F2" w:rsidRPr="00535BEE" w:rsidRDefault="00A701F2" w:rsidP="00535B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01F2" w:rsidRPr="00535BEE" w:rsidRDefault="009E09E6" w:rsidP="00535BEE">
      <w:pPr>
        <w:spacing w:after="0" w:line="240" w:lineRule="auto"/>
        <w:ind w:left="56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35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х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ани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обе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печ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чащи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х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ся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чеб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ни</w:t>
      </w:r>
      <w:r w:rsidRPr="00535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ками.</w:t>
      </w:r>
    </w:p>
    <w:p w:rsidR="00A701F2" w:rsidRPr="00535BEE" w:rsidRDefault="00A701F2" w:rsidP="00535BE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A701F2" w:rsidRPr="00535BEE" w:rsidRDefault="009E09E6" w:rsidP="00535BE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 xml:space="preserve">Школа в целях обеспечения учебниками взаимодействует с другими образовательными учреждениями </w:t>
      </w:r>
      <w:r w:rsidR="00601C4A">
        <w:rPr>
          <w:rFonts w:ascii="Times New Roman" w:hAnsi="Times New Roman" w:cs="Times New Roman"/>
          <w:sz w:val="26"/>
          <w:szCs w:val="26"/>
        </w:rPr>
        <w:t>округа</w:t>
      </w:r>
      <w:r w:rsidRPr="00535BEE">
        <w:rPr>
          <w:rFonts w:ascii="Times New Roman" w:hAnsi="Times New Roman" w:cs="Times New Roman"/>
          <w:sz w:val="26"/>
          <w:szCs w:val="26"/>
        </w:rPr>
        <w:t>.</w:t>
      </w:r>
    </w:p>
    <w:p w:rsidR="00A701F2" w:rsidRPr="00535BEE" w:rsidRDefault="009E09E6" w:rsidP="00535BE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Организует образовательный процесс в соответствии с утвержденной образовательной программой.</w:t>
      </w:r>
    </w:p>
    <w:p w:rsidR="00A701F2" w:rsidRPr="00535BEE" w:rsidRDefault="009E09E6" w:rsidP="00535BE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 xml:space="preserve">Организует </w:t>
      </w:r>
      <w:proofErr w:type="gramStart"/>
      <w:r w:rsidRPr="00535BE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35BEE">
        <w:rPr>
          <w:rFonts w:ascii="Times New Roman" w:hAnsi="Times New Roman" w:cs="Times New Roman"/>
          <w:sz w:val="26"/>
          <w:szCs w:val="26"/>
        </w:rPr>
        <w:t xml:space="preserve"> соблюдением преемственности в работе учителей по утвержденному списку учебников.</w:t>
      </w:r>
    </w:p>
    <w:p w:rsidR="00A701F2" w:rsidRPr="009E09E6" w:rsidRDefault="009E09E6" w:rsidP="009E09E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 xml:space="preserve">Проводит инвентаризацию библиотечного фонда учебников. </w:t>
      </w:r>
      <w:r w:rsidRPr="009E09E6">
        <w:rPr>
          <w:rFonts w:ascii="Times New Roman" w:hAnsi="Times New Roman" w:cs="Times New Roman"/>
          <w:sz w:val="26"/>
          <w:szCs w:val="26"/>
        </w:rPr>
        <w:t xml:space="preserve">Анализирует состояние обеспеченности фонда библиотеки учебниками и выявляет потребность в учебниках, передает результаты инвентаризации в </w:t>
      </w:r>
      <w:r>
        <w:rPr>
          <w:rFonts w:ascii="Times New Roman" w:hAnsi="Times New Roman" w:cs="Times New Roman"/>
          <w:sz w:val="26"/>
          <w:szCs w:val="26"/>
        </w:rPr>
        <w:t>ГБОУ ДПО ЦПК «Ресурсный центр г.о. Сызрань Самарской области»</w:t>
      </w:r>
      <w:r w:rsidRPr="009E09E6">
        <w:rPr>
          <w:rFonts w:ascii="Times New Roman" w:hAnsi="Times New Roman" w:cs="Times New Roman"/>
          <w:sz w:val="26"/>
          <w:szCs w:val="26"/>
        </w:rPr>
        <w:t>.</w:t>
      </w:r>
    </w:p>
    <w:p w:rsidR="009E09E6" w:rsidRDefault="009E09E6" w:rsidP="00601C4A">
      <w:pPr>
        <w:spacing w:after="0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E09E6">
        <w:rPr>
          <w:rFonts w:ascii="Times New Roman" w:hAnsi="Times New Roman" w:cs="Times New Roman"/>
          <w:sz w:val="26"/>
          <w:szCs w:val="26"/>
        </w:rPr>
        <w:t>Обеспечивает достоверность информации об имеющихся в фонде школьной библиотеки учебниках.</w:t>
      </w:r>
    </w:p>
    <w:p w:rsidR="00A701F2" w:rsidRPr="00535BEE" w:rsidRDefault="009E09E6" w:rsidP="009E09E6">
      <w:pPr>
        <w:spacing w:after="0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Приобретает учебники в соответствии с федеральным компонентом государственного образовательного стандарта общего образования.</w:t>
      </w:r>
    </w:p>
    <w:p w:rsidR="00A701F2" w:rsidRPr="00535BEE" w:rsidRDefault="009E09E6" w:rsidP="009E09E6">
      <w:pPr>
        <w:spacing w:after="0" w:line="240" w:lineRule="auto"/>
        <w:ind w:right="33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Информи</w:t>
      </w:r>
      <w:r w:rsidRPr="00535BE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535BE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чащ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хся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и их родите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ей (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аконных пред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тавит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="00535BEE"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о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перечне </w:t>
      </w:r>
      <w:r w:rsidRPr="00535BE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ов, вх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дящих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в к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мпле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т для о</w:t>
      </w:r>
      <w:r w:rsidRPr="00535BE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 w:rsidRPr="00535B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я в дан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535B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классе,</w:t>
      </w:r>
      <w:r w:rsidRPr="00535B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о наличии их в библиот</w:t>
      </w:r>
      <w:r w:rsidRPr="00535B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 w:rsidRPr="00535B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35BEE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</w:p>
    <w:p w:rsidR="00A701F2" w:rsidRDefault="00A701F2">
      <w:pPr>
        <w:sectPr w:rsidR="00A701F2" w:rsidSect="00535BEE">
          <w:type w:val="continuous"/>
          <w:pgSz w:w="11906" w:h="16838"/>
          <w:pgMar w:top="964" w:right="851" w:bottom="964" w:left="1531" w:header="720" w:footer="720" w:gutter="0"/>
          <w:cols w:space="708"/>
        </w:sectPr>
      </w:pPr>
    </w:p>
    <w:p w:rsidR="00A701F2" w:rsidRPr="00535BEE" w:rsidRDefault="009E09E6" w:rsidP="00535BE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Осуществляет </w:t>
      </w:r>
      <w:proofErr w:type="gramStart"/>
      <w:r w:rsidRPr="00535BE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35BEE">
        <w:rPr>
          <w:rFonts w:ascii="Times New Roman" w:hAnsi="Times New Roman" w:cs="Times New Roman"/>
          <w:sz w:val="26"/>
          <w:szCs w:val="26"/>
        </w:rPr>
        <w:t xml:space="preserve"> сохранностью учебников, выданных учащимся за максимальным использованием ресурсов обменного фонда.</w:t>
      </w:r>
    </w:p>
    <w:p w:rsidR="00A701F2" w:rsidRPr="00535BEE" w:rsidRDefault="009E09E6" w:rsidP="00535BE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В соответствии с образовательной программой определяет перечень дидактических материалов для учащихся (рабочие тетради, контурные карты и т.д.), приобретаемых родителями (законными представителями), и доводит его до сведения родителей (законных представителей).</w:t>
      </w:r>
    </w:p>
    <w:p w:rsidR="00A701F2" w:rsidRPr="00535BEE" w:rsidRDefault="009E09E6" w:rsidP="00535BE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Формирует и подает в</w:t>
      </w:r>
      <w:r>
        <w:rPr>
          <w:rFonts w:ascii="Times New Roman" w:hAnsi="Times New Roman" w:cs="Times New Roman"/>
          <w:sz w:val="26"/>
          <w:szCs w:val="26"/>
        </w:rPr>
        <w:t xml:space="preserve"> ГБОУ ДПО ЦПК «Ресурсный центр г.о. Сызрань Самарской области»</w:t>
      </w:r>
      <w:r w:rsidRPr="00535BEE">
        <w:rPr>
          <w:rFonts w:ascii="Times New Roman" w:hAnsi="Times New Roman" w:cs="Times New Roman"/>
          <w:sz w:val="26"/>
          <w:szCs w:val="26"/>
        </w:rPr>
        <w:t xml:space="preserve"> заявку на недостающие в соответствии с требованиями федеральных государственных образовательных стандартов начального общего образования и основного общего (далее – ФГОС) образования учебники.</w:t>
      </w:r>
    </w:p>
    <w:p w:rsidR="00A701F2" w:rsidRPr="009E09E6" w:rsidRDefault="00A701F2" w:rsidP="00535B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01F2" w:rsidRPr="00535BEE" w:rsidRDefault="009E09E6" w:rsidP="00535BEE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5BEE">
        <w:rPr>
          <w:rFonts w:ascii="Times New Roman" w:hAnsi="Times New Roman" w:cs="Times New Roman"/>
          <w:b/>
          <w:sz w:val="26"/>
          <w:szCs w:val="26"/>
        </w:rPr>
        <w:t>Формирование заявки.</w:t>
      </w:r>
    </w:p>
    <w:p w:rsidR="00A701F2" w:rsidRPr="009E09E6" w:rsidRDefault="00A701F2" w:rsidP="00535BE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Образовательное учреждение осуществляет заказ недостающих учебников. При оформлении заявки на учебники обеспечивается следующая последовательность работы:</w:t>
      </w: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1) учитель подает заявку на учебники;</w:t>
      </w: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2) Руководитель МО обрабатывает заявки учителей предметников на потребность в учебной литературе по предмету и проводит согласование представленных в заявках перечней учебников на соответствие:</w:t>
      </w: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- учебно-методическому обеспечению из одной предметно-методической линии;</w:t>
      </w: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- требованиям федерального государственного образовательного стандарта; - федеральному перечню учебников, образовательным программам,</w:t>
      </w:r>
    </w:p>
    <w:p w:rsidR="00A701F2" w:rsidRPr="00535BEE" w:rsidRDefault="009E09E6" w:rsidP="00535B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5BEE">
        <w:rPr>
          <w:rFonts w:ascii="Times New Roman" w:hAnsi="Times New Roman" w:cs="Times New Roman"/>
          <w:sz w:val="26"/>
          <w:szCs w:val="26"/>
        </w:rPr>
        <w:t>реализуемым</w:t>
      </w:r>
      <w:proofErr w:type="gramEnd"/>
      <w:r w:rsidRPr="00535BEE">
        <w:rPr>
          <w:rFonts w:ascii="Times New Roman" w:hAnsi="Times New Roman" w:cs="Times New Roman"/>
          <w:sz w:val="26"/>
          <w:szCs w:val="26"/>
        </w:rPr>
        <w:t xml:space="preserve"> в школе.</w:t>
      </w: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 xml:space="preserve">Заместитель директора по УВР совместно с библиотекарем на основе заявок </w:t>
      </w:r>
      <w:proofErr w:type="gramStart"/>
      <w:r w:rsidRPr="00535BEE">
        <w:rPr>
          <w:rFonts w:ascii="Times New Roman" w:hAnsi="Times New Roman" w:cs="Times New Roman"/>
          <w:sz w:val="26"/>
          <w:szCs w:val="26"/>
        </w:rPr>
        <w:t>учителей</w:t>
      </w:r>
      <w:proofErr w:type="gramEnd"/>
      <w:r w:rsidRPr="00535BEE">
        <w:rPr>
          <w:rFonts w:ascii="Times New Roman" w:hAnsi="Times New Roman" w:cs="Times New Roman"/>
          <w:sz w:val="26"/>
          <w:szCs w:val="26"/>
        </w:rPr>
        <w:t xml:space="preserve"> с учетом имеющихся в фондах школы учебников и реализуемого учебно-методического комплекса формируют заказ образовательного учреждения, который передается директору образовательного учреждения.</w:t>
      </w: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 xml:space="preserve">Директор утверждает заказ образовательного учреждения на учебники. Затем заказ передается в </w:t>
      </w:r>
      <w:r>
        <w:rPr>
          <w:rFonts w:ascii="Times New Roman" w:hAnsi="Times New Roman" w:cs="Times New Roman"/>
          <w:sz w:val="26"/>
          <w:szCs w:val="26"/>
        </w:rPr>
        <w:t>ГБОУ ДПО ЦПК «Ресурсный центр г.о. Сызрань Самарской области»</w:t>
      </w:r>
      <w:r w:rsidRPr="00535BEE">
        <w:rPr>
          <w:rFonts w:ascii="Times New Roman" w:hAnsi="Times New Roman" w:cs="Times New Roman"/>
          <w:sz w:val="26"/>
          <w:szCs w:val="26"/>
        </w:rPr>
        <w:t>.</w:t>
      </w: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Ресурсный центр</w:t>
      </w:r>
      <w:r w:rsidRPr="00535BEE">
        <w:rPr>
          <w:rFonts w:ascii="Times New Roman" w:hAnsi="Times New Roman" w:cs="Times New Roman"/>
          <w:sz w:val="26"/>
          <w:szCs w:val="26"/>
        </w:rPr>
        <w:t xml:space="preserve"> анализирует, при необходимости корректирует заказы образовательных учреждений и формирует сводный заказ.</w:t>
      </w: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Сводный заказ утверждается</w:t>
      </w:r>
      <w:r>
        <w:rPr>
          <w:rFonts w:ascii="Times New Roman" w:hAnsi="Times New Roman" w:cs="Times New Roman"/>
          <w:sz w:val="26"/>
          <w:szCs w:val="26"/>
        </w:rPr>
        <w:t xml:space="preserve"> руководителем Западного управления</w:t>
      </w:r>
      <w:r w:rsidRPr="00535BEE">
        <w:rPr>
          <w:rFonts w:ascii="Times New Roman" w:hAnsi="Times New Roman" w:cs="Times New Roman"/>
          <w:sz w:val="26"/>
          <w:szCs w:val="26"/>
        </w:rPr>
        <w:t xml:space="preserve"> и передается в Министерство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и науки Самарской области</w:t>
      </w:r>
      <w:r w:rsidRPr="00535BEE">
        <w:rPr>
          <w:rFonts w:ascii="Times New Roman" w:hAnsi="Times New Roman" w:cs="Times New Roman"/>
          <w:sz w:val="26"/>
          <w:szCs w:val="26"/>
        </w:rPr>
        <w:t>.</w:t>
      </w:r>
    </w:p>
    <w:p w:rsidR="00A701F2" w:rsidRPr="009E09E6" w:rsidRDefault="00A701F2" w:rsidP="00535B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5BEE">
        <w:rPr>
          <w:rFonts w:ascii="Times New Roman" w:hAnsi="Times New Roman" w:cs="Times New Roman"/>
          <w:b/>
          <w:sz w:val="26"/>
          <w:szCs w:val="26"/>
        </w:rPr>
        <w:t>Правила по обеспечению учебниками.</w:t>
      </w:r>
    </w:p>
    <w:p w:rsidR="00A701F2" w:rsidRPr="009E09E6" w:rsidRDefault="00A701F2" w:rsidP="00535BE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Учащиеся обеспечиваются бесплатными учебниками по обязательным для изучения предметам из фондов школьной библиотеки.</w:t>
      </w: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Учебниками по предметам, имеющими практико-ориентированную направленность: музыка, изобразительное искусство, физическая культура, технология, учащиеся обеспечиваются во время работы на уроке. Учебники по данным предметам хранятся в учебных кабинетах.</w:t>
      </w: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 xml:space="preserve">Обеспечение учащихся рабочими тетрадями, прописями, раздаточными дидактическими материалами, учебниками-практикумами, хрестоматиями, учебниками-тетрадями, учебными пособиями по факультативам, картами, атласами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при необходимости </w:t>
      </w:r>
      <w:r w:rsidRPr="00535BEE">
        <w:rPr>
          <w:rFonts w:ascii="Times New Roman" w:hAnsi="Times New Roman" w:cs="Times New Roman"/>
          <w:sz w:val="26"/>
          <w:szCs w:val="26"/>
        </w:rPr>
        <w:t>самостоятельно родителями.</w:t>
      </w: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Вновь прибывшие учащиеся в течение учебного года обеспечиваются учебниками из библиотечного фонда в случае их наличия в фонде, в случае</w:t>
      </w:r>
    </w:p>
    <w:p w:rsidR="00A701F2" w:rsidRPr="00535BEE" w:rsidRDefault="00A701F2" w:rsidP="00535B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701F2" w:rsidRPr="00535BEE">
          <w:pgSz w:w="11906" w:h="16838"/>
          <w:pgMar w:top="855" w:right="850" w:bottom="1134" w:left="1418" w:header="720" w:footer="720" w:gutter="0"/>
          <w:cols w:space="708"/>
        </w:sectPr>
      </w:pPr>
    </w:p>
    <w:p w:rsidR="00A701F2" w:rsidRPr="00535BEE" w:rsidRDefault="009E09E6" w:rsidP="00535B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отсутствия – обеспечиваются путем перераспределения учебников между другими школами.</w:t>
      </w: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Приобретение книгоиздательской продукции (методических пособий и других изданий) педагогическими работниками осуществляется самостоятельно.</w:t>
      </w: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Наглядные, звуковые и цифровые образовательные ресурсы приобретаются за счет средств на обеспечение общеобразовательного процесса на основании заказа школы.</w:t>
      </w:r>
    </w:p>
    <w:p w:rsidR="00A701F2" w:rsidRPr="009E09E6" w:rsidRDefault="00A701F2" w:rsidP="00535B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5BEE">
        <w:rPr>
          <w:rFonts w:ascii="Times New Roman" w:hAnsi="Times New Roman" w:cs="Times New Roman"/>
          <w:b/>
          <w:sz w:val="26"/>
          <w:szCs w:val="26"/>
        </w:rPr>
        <w:t>Срок службы учебников.</w:t>
      </w:r>
    </w:p>
    <w:p w:rsidR="00A701F2" w:rsidRPr="009E09E6" w:rsidRDefault="00A701F2" w:rsidP="00535BE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При организации образовательного процесса в 201</w:t>
      </w:r>
      <w:r w:rsidR="00DC0707">
        <w:rPr>
          <w:rFonts w:ascii="Times New Roman" w:hAnsi="Times New Roman" w:cs="Times New Roman"/>
          <w:sz w:val="26"/>
          <w:szCs w:val="26"/>
        </w:rPr>
        <w:t>8</w:t>
      </w:r>
      <w:r w:rsidRPr="00535BEE">
        <w:rPr>
          <w:rFonts w:ascii="Times New Roman" w:hAnsi="Times New Roman" w:cs="Times New Roman"/>
          <w:sz w:val="26"/>
          <w:szCs w:val="26"/>
        </w:rPr>
        <w:t>-201</w:t>
      </w:r>
      <w:r w:rsidR="00DC0707">
        <w:rPr>
          <w:rFonts w:ascii="Times New Roman" w:hAnsi="Times New Roman" w:cs="Times New Roman"/>
          <w:sz w:val="26"/>
          <w:szCs w:val="26"/>
        </w:rPr>
        <w:t>9</w:t>
      </w:r>
      <w:r w:rsidRPr="00535BEE">
        <w:rPr>
          <w:rFonts w:ascii="Times New Roman" w:hAnsi="Times New Roman" w:cs="Times New Roman"/>
          <w:sz w:val="26"/>
          <w:szCs w:val="26"/>
        </w:rPr>
        <w:t xml:space="preserve"> учебном году возможно использование учебников, выпущенных ранее 201</w:t>
      </w:r>
      <w:r w:rsidR="00DC0707">
        <w:rPr>
          <w:rFonts w:ascii="Times New Roman" w:hAnsi="Times New Roman" w:cs="Times New Roman"/>
          <w:sz w:val="26"/>
          <w:szCs w:val="26"/>
        </w:rPr>
        <w:t>1</w:t>
      </w:r>
      <w:r w:rsidRPr="00535BEE">
        <w:rPr>
          <w:rFonts w:ascii="Times New Roman" w:hAnsi="Times New Roman" w:cs="Times New Roman"/>
          <w:sz w:val="26"/>
          <w:szCs w:val="26"/>
        </w:rPr>
        <w:t xml:space="preserve"> года, при их хорошем физическом состоянии и соответствии федеральному компоненту государственного стандарта общего образования и реализуемым образовательным программам.</w:t>
      </w:r>
    </w:p>
    <w:p w:rsidR="00A701F2" w:rsidRPr="00535BEE" w:rsidRDefault="00A701F2" w:rsidP="00535B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Нормативный срок эксплуатации учебника действующим законодательством в области образования, в т.ч. действующим СанПиН, не предусмотрен. Учебники могут использоваться в течение срока действия стандарта, т.е. до 10 лет (письмо Министерства образования и науки Российской федерации от 08.12.2011 № МД-1634/03).</w:t>
      </w:r>
    </w:p>
    <w:p w:rsidR="00A701F2" w:rsidRPr="009E09E6" w:rsidRDefault="00A701F2" w:rsidP="00535B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5BEE">
        <w:rPr>
          <w:rFonts w:ascii="Times New Roman" w:hAnsi="Times New Roman" w:cs="Times New Roman"/>
          <w:b/>
          <w:sz w:val="26"/>
          <w:szCs w:val="26"/>
        </w:rPr>
        <w:t>Преимущественные права по обеспечению учебниками.</w:t>
      </w:r>
    </w:p>
    <w:p w:rsidR="00A701F2" w:rsidRPr="009E09E6" w:rsidRDefault="00A701F2" w:rsidP="00535BE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701F2" w:rsidRPr="00535BEE" w:rsidRDefault="009E09E6" w:rsidP="00535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Бесплатными учебниками по обязательным для изучения предметам обеспечиваются следующие категории учащихся школы:</w:t>
      </w:r>
    </w:p>
    <w:p w:rsidR="00A701F2" w:rsidRPr="00535BEE" w:rsidRDefault="009E09E6" w:rsidP="00601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* дети-сироты и дети, находящиеся под опекой (попечительством);</w:t>
      </w:r>
    </w:p>
    <w:p w:rsidR="00A701F2" w:rsidRPr="00535BEE" w:rsidRDefault="009E09E6" w:rsidP="00601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5BEE">
        <w:rPr>
          <w:rFonts w:ascii="Times New Roman" w:hAnsi="Times New Roman" w:cs="Times New Roman"/>
          <w:sz w:val="26"/>
          <w:szCs w:val="26"/>
        </w:rPr>
        <w:t>* дети из семей со среднедушевым доходом ниже величины прожиточного минимума;</w:t>
      </w:r>
    </w:p>
    <w:p w:rsidR="00A701F2" w:rsidRPr="00535BEE" w:rsidRDefault="009E09E6" w:rsidP="00601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35BEE">
        <w:rPr>
          <w:rFonts w:ascii="Times New Roman" w:hAnsi="Times New Roman" w:cs="Times New Roman"/>
          <w:sz w:val="26"/>
          <w:szCs w:val="26"/>
        </w:rPr>
        <w:t>* дети с ограниченными возможностями здоровья.</w:t>
      </w:r>
    </w:p>
    <w:p w:rsidR="00A701F2" w:rsidRPr="009E09E6" w:rsidRDefault="00A701F2" w:rsidP="009E09E6">
      <w:pPr>
        <w:spacing w:after="0" w:line="24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01F2" w:rsidRPr="009E09E6" w:rsidRDefault="009E09E6" w:rsidP="009E09E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09E6">
        <w:rPr>
          <w:rFonts w:ascii="Times New Roman" w:hAnsi="Times New Roman" w:cs="Times New Roman"/>
          <w:sz w:val="26"/>
          <w:szCs w:val="26"/>
        </w:rPr>
        <w:t xml:space="preserve">Учащиеся школы, которые не относятся к льготным категориям, </w:t>
      </w:r>
      <w:r>
        <w:rPr>
          <w:rFonts w:ascii="Times New Roman" w:hAnsi="Times New Roman" w:cs="Times New Roman"/>
          <w:sz w:val="26"/>
          <w:szCs w:val="26"/>
        </w:rPr>
        <w:t xml:space="preserve">также бесплатно </w:t>
      </w:r>
      <w:r w:rsidRPr="009E09E6">
        <w:rPr>
          <w:rFonts w:ascii="Times New Roman" w:hAnsi="Times New Roman" w:cs="Times New Roman"/>
          <w:sz w:val="26"/>
          <w:szCs w:val="26"/>
        </w:rPr>
        <w:t>обеспе</w:t>
      </w:r>
      <w:r>
        <w:rPr>
          <w:rFonts w:ascii="Times New Roman" w:hAnsi="Times New Roman" w:cs="Times New Roman"/>
          <w:sz w:val="26"/>
          <w:szCs w:val="26"/>
        </w:rPr>
        <w:t xml:space="preserve">чиваются </w:t>
      </w:r>
      <w:r w:rsidRPr="009E09E6">
        <w:rPr>
          <w:rFonts w:ascii="Times New Roman" w:hAnsi="Times New Roman" w:cs="Times New Roman"/>
          <w:sz w:val="26"/>
          <w:szCs w:val="26"/>
        </w:rPr>
        <w:t>учебниками.</w:t>
      </w:r>
    </w:p>
    <w:p w:rsidR="00535BEE" w:rsidRDefault="00535BEE">
      <w:pPr>
        <w:spacing w:after="0" w:line="238" w:lineRule="auto"/>
        <w:ind w:right="165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35BEE" w:rsidRDefault="00535BEE">
      <w:pPr>
        <w:spacing w:after="0" w:line="238" w:lineRule="auto"/>
        <w:ind w:right="165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35BEE" w:rsidRDefault="00535BEE">
      <w:pPr>
        <w:spacing w:after="0" w:line="238" w:lineRule="auto"/>
        <w:ind w:right="165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35BEE" w:rsidRDefault="00535BEE">
      <w:pPr>
        <w:spacing w:after="0" w:line="238" w:lineRule="auto"/>
        <w:ind w:right="165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35BEE" w:rsidRDefault="00535BEE">
      <w:pPr>
        <w:spacing w:after="0" w:line="238" w:lineRule="auto"/>
        <w:ind w:right="165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35BEE" w:rsidRDefault="00535BEE" w:rsidP="00271B18">
      <w:pPr>
        <w:spacing w:after="0" w:line="238" w:lineRule="auto"/>
        <w:ind w:right="165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sectPr w:rsidR="00535BEE" w:rsidSect="003C26B8">
      <w:pgSz w:w="11906" w:h="16838"/>
      <w:pgMar w:top="855" w:right="849" w:bottom="1134" w:left="1418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A701F2"/>
    <w:rsid w:val="00271B18"/>
    <w:rsid w:val="003C26B8"/>
    <w:rsid w:val="00535BEE"/>
    <w:rsid w:val="00601C4A"/>
    <w:rsid w:val="009E09E6"/>
    <w:rsid w:val="00A701F2"/>
    <w:rsid w:val="00DC0707"/>
    <w:rsid w:val="00E4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2018-10-22T09:32:00Z</dcterms:created>
  <dcterms:modified xsi:type="dcterms:W3CDTF">2018-10-22T09:32:00Z</dcterms:modified>
</cp:coreProperties>
</file>